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3F" w:rsidRPr="000860F3" w:rsidRDefault="0047596D" w:rsidP="004E6D99">
      <w:pPr>
        <w:jc w:val="center"/>
        <w:rPr>
          <w:rFonts w:ascii="黑体" w:eastAsia="黑体"/>
          <w:b/>
          <w:sz w:val="36"/>
          <w:szCs w:val="36"/>
        </w:rPr>
      </w:pPr>
      <w:r w:rsidRPr="000860F3">
        <w:rPr>
          <w:rFonts w:ascii="黑体" w:eastAsia="黑体" w:hint="eastAsia"/>
          <w:b/>
          <w:sz w:val="36"/>
          <w:szCs w:val="36"/>
        </w:rPr>
        <w:t>人文学院博士生学位论文查重、预答辩情况表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13"/>
        <w:gridCol w:w="713"/>
        <w:gridCol w:w="842"/>
        <w:gridCol w:w="567"/>
        <w:gridCol w:w="705"/>
        <w:gridCol w:w="713"/>
        <w:gridCol w:w="427"/>
        <w:gridCol w:w="525"/>
        <w:gridCol w:w="608"/>
        <w:gridCol w:w="382"/>
        <w:gridCol w:w="1037"/>
        <w:gridCol w:w="282"/>
        <w:gridCol w:w="999"/>
        <w:gridCol w:w="1843"/>
      </w:tblGrid>
      <w:tr w:rsidR="00911D3F" w:rsidTr="002E7D49">
        <w:tc>
          <w:tcPr>
            <w:tcW w:w="813" w:type="dxa"/>
          </w:tcPr>
          <w:p w:rsidR="009F3D2B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姓</w:t>
            </w:r>
          </w:p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55" w:type="dxa"/>
            <w:gridSpan w:val="2"/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418" w:type="dxa"/>
            <w:gridSpan w:val="2"/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专</w:t>
            </w:r>
          </w:p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2552" w:type="dxa"/>
            <w:gridSpan w:val="4"/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指导</w:t>
            </w:r>
          </w:p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1D3F" w:rsidRPr="00911D3F" w:rsidRDefault="00911D3F" w:rsidP="00911D3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0F2F" w:rsidTr="004E6D99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010F2F" w:rsidRPr="00010F2F" w:rsidRDefault="00010F2F" w:rsidP="001F7305">
            <w:pPr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学位</w:t>
            </w:r>
            <w:r w:rsidRPr="00010F2F">
              <w:rPr>
                <w:b/>
                <w:sz w:val="24"/>
                <w:szCs w:val="24"/>
              </w:rPr>
              <w:t>论文是</w:t>
            </w:r>
          </w:p>
          <w:p w:rsidR="00010F2F" w:rsidRPr="00010F2F" w:rsidRDefault="00010F2F" w:rsidP="001F7305">
            <w:pPr>
              <w:rPr>
                <w:b/>
                <w:sz w:val="24"/>
                <w:szCs w:val="24"/>
              </w:rPr>
            </w:pPr>
            <w:r w:rsidRPr="00010F2F">
              <w:rPr>
                <w:b/>
                <w:sz w:val="24"/>
                <w:szCs w:val="24"/>
              </w:rPr>
              <w:t>否已定稿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010F2F" w:rsidRPr="00010F2F" w:rsidRDefault="00010F2F" w:rsidP="00363652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000000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导师</w:t>
            </w:r>
          </w:p>
          <w:p w:rsidR="00010F2F" w:rsidRPr="00010F2F" w:rsidRDefault="00010F2F" w:rsidP="00BF3BE4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b/>
                <w:sz w:val="24"/>
                <w:szCs w:val="24"/>
              </w:rPr>
              <w:t>签字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18" w:space="0" w:color="auto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010F2F" w:rsidRPr="00010F2F" w:rsidRDefault="00010F2F" w:rsidP="00BF3BE4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能否</w:t>
            </w:r>
            <w:r w:rsidRPr="00010F2F">
              <w:rPr>
                <w:b/>
                <w:sz w:val="24"/>
                <w:szCs w:val="24"/>
              </w:rPr>
              <w:t>申</w:t>
            </w:r>
          </w:p>
          <w:p w:rsidR="00010F2F" w:rsidRPr="00010F2F" w:rsidRDefault="00010F2F" w:rsidP="008C4ED1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b/>
                <w:sz w:val="24"/>
                <w:szCs w:val="24"/>
              </w:rPr>
              <w:t>请答辩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010F2F" w:rsidRPr="00010F2F" w:rsidRDefault="00010F2F" w:rsidP="008C4ED1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研究生秘</w:t>
            </w:r>
          </w:p>
          <w:p w:rsidR="00010F2F" w:rsidRPr="00010F2F" w:rsidRDefault="00010F2F" w:rsidP="008C4ED1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书签字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10F2F" w:rsidRPr="00010F2F" w:rsidRDefault="00010F2F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010F2F" w:rsidRPr="00010F2F" w:rsidRDefault="00010F2F" w:rsidP="00010F2F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9F3D2B" w:rsidTr="002E7D49">
        <w:tc>
          <w:tcPr>
            <w:tcW w:w="813" w:type="dxa"/>
            <w:vMerge w:val="restart"/>
            <w:vAlign w:val="center"/>
          </w:tcPr>
          <w:p w:rsidR="009F3D2B" w:rsidRPr="009F3D2B" w:rsidRDefault="009F3D2B" w:rsidP="009F3D2B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学位</w:t>
            </w:r>
          </w:p>
          <w:p w:rsidR="009F3D2B" w:rsidRPr="009F3D2B" w:rsidRDefault="009F3D2B" w:rsidP="009F3D2B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论文</w:t>
            </w:r>
          </w:p>
          <w:p w:rsidR="009F3D2B" w:rsidRPr="009F3D2B" w:rsidRDefault="009F3D2B" w:rsidP="009F3D2B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查重</w:t>
            </w:r>
          </w:p>
          <w:p w:rsidR="009F3D2B" w:rsidRPr="009F3D2B" w:rsidRDefault="009F3D2B" w:rsidP="009F3D2B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3540" w:type="dxa"/>
            <w:gridSpan w:val="5"/>
            <w:vAlign w:val="center"/>
          </w:tcPr>
          <w:p w:rsidR="009F3D2B" w:rsidRPr="009F3D2B" w:rsidRDefault="00D1577D" w:rsidP="009F3D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论文</w:t>
            </w:r>
            <w:r w:rsidR="009F3D2B" w:rsidRPr="009F3D2B">
              <w:rPr>
                <w:rFonts w:asciiTheme="minorEastAsia" w:hAnsiTheme="minorEastAsia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9F3D2B" w:rsidRPr="009F3D2B" w:rsidRDefault="009F3D2B" w:rsidP="009F3D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3D2B">
              <w:rPr>
                <w:rFonts w:asciiTheme="minorEastAsia" w:hAnsiTheme="minorEastAsia" w:cs="新宋体" w:hint="eastAsia"/>
                <w:b/>
                <w:kern w:val="0"/>
                <w:sz w:val="24"/>
                <w:szCs w:val="24"/>
              </w:rPr>
              <w:t>总相似比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D2B" w:rsidRDefault="009F3D2B" w:rsidP="009F3D2B">
            <w:pPr>
              <w:jc w:val="center"/>
              <w:rPr>
                <w:rFonts w:asciiTheme="minorEastAsia" w:hAnsiTheme="minorEastAsia" w:cs="新宋体"/>
                <w:b/>
                <w:kern w:val="0"/>
                <w:sz w:val="24"/>
                <w:szCs w:val="24"/>
              </w:rPr>
            </w:pPr>
            <w:r w:rsidRPr="009F3D2B">
              <w:rPr>
                <w:rFonts w:asciiTheme="minorEastAsia" w:hAnsiTheme="minorEastAsia" w:cs="新宋体" w:hint="eastAsia"/>
                <w:b/>
                <w:kern w:val="0"/>
                <w:sz w:val="24"/>
                <w:szCs w:val="24"/>
              </w:rPr>
              <w:t>排除参考文献</w:t>
            </w:r>
          </w:p>
          <w:p w:rsidR="009F3D2B" w:rsidRPr="009F3D2B" w:rsidRDefault="009F3D2B" w:rsidP="009F3D2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3D2B">
              <w:rPr>
                <w:rFonts w:asciiTheme="minorEastAsia" w:hAnsiTheme="minorEastAsia" w:cs="新宋体" w:hint="eastAsia"/>
                <w:b/>
                <w:kern w:val="0"/>
                <w:sz w:val="24"/>
                <w:szCs w:val="24"/>
              </w:rPr>
              <w:t>相似比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vAlign w:val="center"/>
          </w:tcPr>
          <w:p w:rsidR="009F3D2B" w:rsidRPr="009F3D2B" w:rsidRDefault="009F3D2B" w:rsidP="009F3D2B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研究生秘书签字</w:t>
            </w:r>
          </w:p>
        </w:tc>
      </w:tr>
      <w:tr w:rsidR="009F3D2B" w:rsidTr="002E7D49">
        <w:tc>
          <w:tcPr>
            <w:tcW w:w="813" w:type="dxa"/>
            <w:vMerge/>
          </w:tcPr>
          <w:p w:rsidR="009F3D2B" w:rsidRPr="00911D3F" w:rsidRDefault="009F3D2B" w:rsidP="00911D3F">
            <w:pPr>
              <w:jc w:val="center"/>
              <w:rPr>
                <w:b/>
              </w:rPr>
            </w:pPr>
          </w:p>
        </w:tc>
        <w:tc>
          <w:tcPr>
            <w:tcW w:w="3540" w:type="dxa"/>
            <w:gridSpan w:val="5"/>
          </w:tcPr>
          <w:p w:rsidR="009F3D2B" w:rsidRDefault="009F3D2B" w:rsidP="00911D3F">
            <w:pPr>
              <w:jc w:val="center"/>
              <w:rPr>
                <w:b/>
              </w:rPr>
            </w:pPr>
          </w:p>
          <w:p w:rsidR="009F3D2B" w:rsidRDefault="009F3D2B" w:rsidP="00911D3F">
            <w:pPr>
              <w:jc w:val="center"/>
              <w:rPr>
                <w:b/>
              </w:rPr>
            </w:pPr>
          </w:p>
          <w:p w:rsidR="009F3D2B" w:rsidRPr="00911D3F" w:rsidRDefault="009F3D2B" w:rsidP="00911D3F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9F3D2B" w:rsidRPr="00911D3F" w:rsidRDefault="009F3D2B" w:rsidP="00911D3F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9F3D2B" w:rsidRPr="00911D3F" w:rsidRDefault="009F3D2B" w:rsidP="00911D3F">
            <w:pPr>
              <w:jc w:val="center"/>
              <w:rPr>
                <w:b/>
              </w:rPr>
            </w:pPr>
          </w:p>
        </w:tc>
        <w:tc>
          <w:tcPr>
            <w:tcW w:w="2842" w:type="dxa"/>
            <w:gridSpan w:val="2"/>
          </w:tcPr>
          <w:p w:rsidR="009F3D2B" w:rsidRDefault="009F3D2B" w:rsidP="00911D3F">
            <w:pPr>
              <w:jc w:val="center"/>
              <w:rPr>
                <w:b/>
              </w:rPr>
            </w:pPr>
          </w:p>
          <w:p w:rsidR="00EC54E4" w:rsidRDefault="00EC54E4" w:rsidP="00911D3F">
            <w:pPr>
              <w:jc w:val="center"/>
              <w:rPr>
                <w:b/>
              </w:rPr>
            </w:pPr>
          </w:p>
          <w:p w:rsidR="00D1577D" w:rsidRDefault="00D1577D" w:rsidP="001F7305">
            <w:pPr>
              <w:rPr>
                <w:b/>
              </w:rPr>
            </w:pPr>
          </w:p>
          <w:p w:rsidR="00EC54E4" w:rsidRPr="00911D3F" w:rsidRDefault="00EC54E4" w:rsidP="00D1577D">
            <w:pPr>
              <w:ind w:firstLineChars="245" w:firstLine="517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EC54E4" w:rsidTr="002E7D49">
        <w:trPr>
          <w:trHeight w:val="495"/>
        </w:trPr>
        <w:tc>
          <w:tcPr>
            <w:tcW w:w="813" w:type="dxa"/>
            <w:vMerge w:val="restart"/>
            <w:vAlign w:val="center"/>
          </w:tcPr>
          <w:p w:rsidR="00EC54E4" w:rsidRPr="00EC54E4" w:rsidRDefault="00EC54E4" w:rsidP="00EC54E4">
            <w:pPr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预答辩</w:t>
            </w:r>
          </w:p>
          <w:p w:rsidR="00EC54E4" w:rsidRPr="009F3D2B" w:rsidRDefault="00EC54E4" w:rsidP="00EC54E4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EC54E4" w:rsidRPr="00EC54E4" w:rsidRDefault="00D1577D" w:rsidP="00086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预答辩</w:t>
            </w:r>
            <w:r w:rsidR="00EC54E4" w:rsidRPr="00EC54E4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54E4" w:rsidRPr="00EC54E4" w:rsidRDefault="000860F3" w:rsidP="000860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预答辩委员会</w:t>
            </w:r>
            <w:r w:rsidR="00EC54E4" w:rsidRPr="00EC54E4">
              <w:rPr>
                <w:rFonts w:hint="eastAsia"/>
                <w:b/>
                <w:sz w:val="24"/>
                <w:szCs w:val="24"/>
              </w:rPr>
              <w:t>组成人员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E4" w:rsidRPr="00EC54E4" w:rsidRDefault="00EC54E4" w:rsidP="000860F3">
            <w:pPr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是否通过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54E4" w:rsidRPr="00EC54E4" w:rsidRDefault="00EC54E4" w:rsidP="000860F3">
            <w:pPr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预答辩委员会</w:t>
            </w:r>
          </w:p>
          <w:p w:rsidR="00EC54E4" w:rsidRPr="00EC54E4" w:rsidRDefault="00EC54E4" w:rsidP="000860F3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主任委员签字</w:t>
            </w:r>
          </w:p>
        </w:tc>
      </w:tr>
      <w:tr w:rsidR="00EC54E4" w:rsidTr="004E6D99">
        <w:trPr>
          <w:trHeight w:val="1395"/>
        </w:trPr>
        <w:tc>
          <w:tcPr>
            <w:tcW w:w="813" w:type="dxa"/>
            <w:vMerge/>
          </w:tcPr>
          <w:p w:rsidR="00EC54E4" w:rsidRPr="009F3D2B" w:rsidRDefault="00EC54E4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54E4" w:rsidRDefault="00EC54E4"/>
          <w:p w:rsidR="00EC54E4" w:rsidRDefault="00EC54E4"/>
          <w:p w:rsidR="00EC54E4" w:rsidRDefault="00EC54E4"/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E4" w:rsidRDefault="00EC54E4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E4" w:rsidRDefault="00EC54E4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4E4" w:rsidRDefault="00EC54E4">
            <w:r>
              <w:rPr>
                <w:rFonts w:hint="eastAsia"/>
              </w:rPr>
              <w:t xml:space="preserve"> </w:t>
            </w:r>
          </w:p>
          <w:p w:rsidR="00EC54E4" w:rsidRDefault="00EC54E4"/>
          <w:p w:rsidR="00EC54E4" w:rsidRDefault="00EC54E4"/>
          <w:p w:rsidR="00D1577D" w:rsidRDefault="00D1577D" w:rsidP="00D1577D">
            <w:pPr>
              <w:ind w:firstLineChars="244" w:firstLine="514"/>
              <w:rPr>
                <w:b/>
              </w:rPr>
            </w:pPr>
          </w:p>
          <w:p w:rsidR="00EC54E4" w:rsidRPr="00D1577D" w:rsidRDefault="00EC54E4" w:rsidP="00D1577D">
            <w:pPr>
              <w:ind w:firstLineChars="244" w:firstLine="51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EC54E4" w:rsidTr="002E7D49">
        <w:trPr>
          <w:trHeight w:val="450"/>
        </w:trPr>
        <w:tc>
          <w:tcPr>
            <w:tcW w:w="813" w:type="dxa"/>
            <w:vAlign w:val="center"/>
          </w:tcPr>
          <w:p w:rsidR="00EC54E4" w:rsidRPr="009F3D2B" w:rsidRDefault="00EC54E4" w:rsidP="003560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注意事项</w:t>
            </w:r>
          </w:p>
        </w:tc>
        <w:tc>
          <w:tcPr>
            <w:tcW w:w="9643" w:type="dxa"/>
            <w:gridSpan w:val="13"/>
            <w:tcBorders>
              <w:top w:val="single" w:sz="4" w:space="0" w:color="auto"/>
            </w:tcBorders>
          </w:tcPr>
          <w:p w:rsidR="00EC54E4" w:rsidRDefault="00EC54E4" w:rsidP="005F037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357" w:firstLineChars="0" w:hanging="357"/>
            </w:pPr>
            <w:r>
              <w:rPr>
                <w:rFonts w:hint="eastAsia"/>
              </w:rPr>
              <w:t>此表一式两份。一份在申请答辩时提交研究生院学位办；一份</w:t>
            </w:r>
            <w:r w:rsidR="005F037B">
              <w:rPr>
                <w:rFonts w:hint="eastAsia"/>
              </w:rPr>
              <w:t>交</w:t>
            </w:r>
            <w:r w:rsidR="00356004">
              <w:rPr>
                <w:rFonts w:hint="eastAsia"/>
              </w:rPr>
              <w:t>人文学院研办留存。</w:t>
            </w:r>
          </w:p>
          <w:p w:rsidR="00356004" w:rsidRPr="004E6D99" w:rsidRDefault="00D1577D" w:rsidP="005F037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357" w:firstLineChars="0" w:hanging="357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学位论文查重</w:t>
            </w:r>
            <w:r w:rsidR="00356004">
              <w:rPr>
                <w:rFonts w:hint="eastAsia"/>
              </w:rPr>
              <w:t>最迟应在预答辩前三天提交，由人文学院研办负责查重。</w:t>
            </w:r>
            <w:r w:rsidR="004E6D99">
              <w:rPr>
                <w:rFonts w:hint="eastAsia"/>
              </w:rPr>
              <w:t>凡学位论文查重未通过者两星期后才能再次申请查重。</w:t>
            </w:r>
          </w:p>
          <w:p w:rsidR="00356004" w:rsidRDefault="00D1577D" w:rsidP="005F037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357" w:firstLineChars="0" w:hanging="357"/>
            </w:pPr>
            <w:r>
              <w:rPr>
                <w:rFonts w:hint="eastAsia"/>
              </w:rPr>
              <w:t>学位论文预答辩</w:t>
            </w:r>
            <w:r w:rsidR="00356004">
              <w:rPr>
                <w:rFonts w:hint="eastAsia"/>
              </w:rPr>
              <w:t>最迟应在申请答辩前一周进行，由所在学科组织。凡预答辩未通过者三个月后才能再次申请预答辩。</w:t>
            </w:r>
          </w:p>
          <w:p w:rsidR="00356004" w:rsidRDefault="00356004" w:rsidP="005F037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left="357" w:firstLineChars="0" w:hanging="357"/>
            </w:pPr>
            <w:r>
              <w:rPr>
                <w:rFonts w:hint="eastAsia"/>
              </w:rPr>
              <w:t>学位论文查重报告中“</w:t>
            </w:r>
            <w:r w:rsidRPr="00356004">
              <w:rPr>
                <w:rFonts w:asciiTheme="minorEastAsia" w:hAnsiTheme="minorEastAsia" w:cs="新宋体" w:hint="eastAsia"/>
                <w:kern w:val="0"/>
                <w:szCs w:val="21"/>
              </w:rPr>
              <w:t>排除参考文献相似比</w:t>
            </w:r>
            <w:r w:rsidRPr="0035600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低于</w:t>
            </w:r>
            <w:r w:rsidR="004E6D99"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%</w:t>
            </w:r>
            <w:r w:rsidR="00D1577D">
              <w:rPr>
                <w:rFonts w:hint="eastAsia"/>
                <w:szCs w:val="21"/>
              </w:rPr>
              <w:t>且</w:t>
            </w:r>
            <w:r w:rsidR="000860F3">
              <w:rPr>
                <w:rFonts w:hint="eastAsia"/>
                <w:szCs w:val="21"/>
              </w:rPr>
              <w:t>预答辩“通过”者，方可申请答辩。</w:t>
            </w:r>
          </w:p>
        </w:tc>
      </w:tr>
    </w:tbl>
    <w:p w:rsidR="005F037B" w:rsidRDefault="005F037B" w:rsidP="005F037B">
      <w:pPr>
        <w:jc w:val="center"/>
        <w:rPr>
          <w:rFonts w:ascii="黑体" w:eastAsia="黑体"/>
          <w:b/>
          <w:sz w:val="36"/>
          <w:szCs w:val="36"/>
        </w:rPr>
      </w:pPr>
    </w:p>
    <w:p w:rsidR="005F037B" w:rsidRPr="000860F3" w:rsidRDefault="005F037B" w:rsidP="005F037B">
      <w:pPr>
        <w:jc w:val="center"/>
        <w:rPr>
          <w:rFonts w:ascii="黑体" w:eastAsia="黑体"/>
          <w:b/>
          <w:sz w:val="36"/>
          <w:szCs w:val="36"/>
        </w:rPr>
      </w:pPr>
      <w:r w:rsidRPr="000860F3">
        <w:rPr>
          <w:rFonts w:ascii="黑体" w:eastAsia="黑体" w:hint="eastAsia"/>
          <w:b/>
          <w:sz w:val="36"/>
          <w:szCs w:val="36"/>
        </w:rPr>
        <w:t>人文学院博士生学位论文查重、预答辩情况表</w:t>
      </w:r>
      <w:r w:rsidRPr="000860F3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院</w:t>
      </w:r>
      <w:r w:rsidRPr="000860F3">
        <w:rPr>
          <w:rFonts w:hint="eastAsia"/>
          <w:b/>
          <w:szCs w:val="21"/>
        </w:rPr>
        <w:t>研办留存）</w:t>
      </w: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13"/>
        <w:gridCol w:w="713"/>
        <w:gridCol w:w="842"/>
        <w:gridCol w:w="567"/>
        <w:gridCol w:w="705"/>
        <w:gridCol w:w="713"/>
        <w:gridCol w:w="427"/>
        <w:gridCol w:w="525"/>
        <w:gridCol w:w="608"/>
        <w:gridCol w:w="382"/>
        <w:gridCol w:w="1037"/>
        <w:gridCol w:w="282"/>
        <w:gridCol w:w="999"/>
        <w:gridCol w:w="1843"/>
      </w:tblGrid>
      <w:tr w:rsidR="005F037B" w:rsidTr="00907049">
        <w:tc>
          <w:tcPr>
            <w:tcW w:w="813" w:type="dxa"/>
          </w:tcPr>
          <w:p w:rsidR="005F037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姓</w:t>
            </w:r>
          </w:p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55" w:type="dxa"/>
            <w:gridSpan w:val="2"/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418" w:type="dxa"/>
            <w:gridSpan w:val="2"/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专</w:t>
            </w:r>
          </w:p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业</w:t>
            </w:r>
          </w:p>
        </w:tc>
        <w:tc>
          <w:tcPr>
            <w:tcW w:w="2552" w:type="dxa"/>
            <w:gridSpan w:val="4"/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指导</w:t>
            </w:r>
          </w:p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11D3F">
              <w:rPr>
                <w:rFonts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037B" w:rsidRPr="00911D3F" w:rsidRDefault="005F037B" w:rsidP="009070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37B" w:rsidTr="00907049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:rsidR="005F037B" w:rsidRPr="00010F2F" w:rsidRDefault="005F037B" w:rsidP="00907049">
            <w:pPr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学位</w:t>
            </w:r>
            <w:r w:rsidRPr="00010F2F">
              <w:rPr>
                <w:b/>
                <w:sz w:val="24"/>
                <w:szCs w:val="24"/>
              </w:rPr>
              <w:t>论文是</w:t>
            </w:r>
          </w:p>
          <w:p w:rsidR="005F037B" w:rsidRPr="00010F2F" w:rsidRDefault="005F037B" w:rsidP="00907049">
            <w:pPr>
              <w:rPr>
                <w:b/>
                <w:sz w:val="24"/>
                <w:szCs w:val="24"/>
              </w:rPr>
            </w:pPr>
            <w:r w:rsidRPr="00010F2F">
              <w:rPr>
                <w:b/>
                <w:sz w:val="24"/>
                <w:szCs w:val="24"/>
              </w:rPr>
              <w:t>否已定稿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5F037B" w:rsidRPr="00010F2F" w:rsidRDefault="005F037B" w:rsidP="00907049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000000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导师</w:t>
            </w:r>
          </w:p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b/>
                <w:sz w:val="24"/>
                <w:szCs w:val="24"/>
              </w:rPr>
              <w:t>签字</w:t>
            </w:r>
          </w:p>
        </w:tc>
        <w:tc>
          <w:tcPr>
            <w:tcW w:w="1665" w:type="dxa"/>
            <w:gridSpan w:val="3"/>
            <w:tcBorders>
              <w:left w:val="single" w:sz="4" w:space="0" w:color="000000"/>
              <w:right w:val="single" w:sz="18" w:space="0" w:color="auto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5F037B" w:rsidRPr="00010F2F" w:rsidRDefault="005F037B" w:rsidP="00907049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能否</w:t>
            </w:r>
            <w:r w:rsidRPr="00010F2F">
              <w:rPr>
                <w:b/>
                <w:sz w:val="24"/>
                <w:szCs w:val="24"/>
              </w:rPr>
              <w:t>申</w:t>
            </w:r>
          </w:p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b/>
                <w:sz w:val="24"/>
                <w:szCs w:val="24"/>
              </w:rPr>
              <w:t>请答辩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研究生秘</w:t>
            </w:r>
          </w:p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10F2F">
              <w:rPr>
                <w:rFonts w:hint="eastAsia"/>
                <w:b/>
                <w:sz w:val="24"/>
                <w:szCs w:val="24"/>
              </w:rPr>
              <w:t>书签字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5F037B" w:rsidRPr="00010F2F" w:rsidRDefault="005F037B" w:rsidP="00907049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</w:tr>
      <w:tr w:rsidR="005F037B" w:rsidTr="00907049">
        <w:tc>
          <w:tcPr>
            <w:tcW w:w="813" w:type="dxa"/>
            <w:vMerge w:val="restart"/>
            <w:vAlign w:val="center"/>
          </w:tcPr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学位</w:t>
            </w:r>
          </w:p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论文</w:t>
            </w:r>
          </w:p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查重</w:t>
            </w:r>
          </w:p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3540" w:type="dxa"/>
            <w:gridSpan w:val="5"/>
            <w:vAlign w:val="center"/>
          </w:tcPr>
          <w:p w:rsidR="005F037B" w:rsidRPr="009F3D2B" w:rsidRDefault="005F037B" w:rsidP="009070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论文</w:t>
            </w:r>
            <w:r w:rsidRPr="009F3D2B">
              <w:rPr>
                <w:rFonts w:asciiTheme="minorEastAsia" w:hAnsiTheme="minorEastAsia" w:hint="eastAsia"/>
                <w:b/>
                <w:sz w:val="24"/>
                <w:szCs w:val="24"/>
              </w:rPr>
              <w:t>题目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5F037B" w:rsidRPr="009F3D2B" w:rsidRDefault="005F037B" w:rsidP="009070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3D2B">
              <w:rPr>
                <w:rFonts w:asciiTheme="minorEastAsia" w:hAnsiTheme="minorEastAsia" w:cs="新宋体" w:hint="eastAsia"/>
                <w:b/>
                <w:kern w:val="0"/>
                <w:sz w:val="24"/>
                <w:szCs w:val="24"/>
              </w:rPr>
              <w:t>总相似比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37B" w:rsidRDefault="005F037B" w:rsidP="00907049">
            <w:pPr>
              <w:jc w:val="center"/>
              <w:rPr>
                <w:rFonts w:asciiTheme="minorEastAsia" w:hAnsiTheme="minorEastAsia" w:cs="新宋体"/>
                <w:b/>
                <w:kern w:val="0"/>
                <w:sz w:val="24"/>
                <w:szCs w:val="24"/>
              </w:rPr>
            </w:pPr>
            <w:r w:rsidRPr="009F3D2B">
              <w:rPr>
                <w:rFonts w:asciiTheme="minorEastAsia" w:hAnsiTheme="minorEastAsia" w:cs="新宋体" w:hint="eastAsia"/>
                <w:b/>
                <w:kern w:val="0"/>
                <w:sz w:val="24"/>
                <w:szCs w:val="24"/>
              </w:rPr>
              <w:t>排除参考文献</w:t>
            </w:r>
          </w:p>
          <w:p w:rsidR="005F037B" w:rsidRPr="009F3D2B" w:rsidRDefault="005F037B" w:rsidP="0090704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3D2B">
              <w:rPr>
                <w:rFonts w:asciiTheme="minorEastAsia" w:hAnsiTheme="minorEastAsia" w:cs="新宋体" w:hint="eastAsia"/>
                <w:b/>
                <w:kern w:val="0"/>
                <w:sz w:val="24"/>
                <w:szCs w:val="24"/>
              </w:rPr>
              <w:t>相似比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vAlign w:val="center"/>
          </w:tcPr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研究生秘书签字</w:t>
            </w:r>
          </w:p>
        </w:tc>
      </w:tr>
      <w:tr w:rsidR="005F037B" w:rsidTr="00907049">
        <w:tc>
          <w:tcPr>
            <w:tcW w:w="813" w:type="dxa"/>
            <w:vMerge/>
          </w:tcPr>
          <w:p w:rsidR="005F037B" w:rsidRPr="00911D3F" w:rsidRDefault="005F037B" w:rsidP="00907049">
            <w:pPr>
              <w:jc w:val="center"/>
              <w:rPr>
                <w:b/>
              </w:rPr>
            </w:pPr>
          </w:p>
        </w:tc>
        <w:tc>
          <w:tcPr>
            <w:tcW w:w="3540" w:type="dxa"/>
            <w:gridSpan w:val="5"/>
          </w:tcPr>
          <w:p w:rsidR="005F037B" w:rsidRDefault="005F037B" w:rsidP="00907049">
            <w:pPr>
              <w:jc w:val="center"/>
              <w:rPr>
                <w:b/>
              </w:rPr>
            </w:pPr>
          </w:p>
          <w:p w:rsidR="005F037B" w:rsidRDefault="005F037B" w:rsidP="00907049">
            <w:pPr>
              <w:jc w:val="center"/>
              <w:rPr>
                <w:b/>
              </w:rPr>
            </w:pPr>
          </w:p>
          <w:p w:rsidR="005F037B" w:rsidRPr="00911D3F" w:rsidRDefault="005F037B" w:rsidP="00907049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5F037B" w:rsidRPr="00911D3F" w:rsidRDefault="005F037B" w:rsidP="00907049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F037B" w:rsidRPr="00911D3F" w:rsidRDefault="005F037B" w:rsidP="00907049">
            <w:pPr>
              <w:jc w:val="center"/>
              <w:rPr>
                <w:b/>
              </w:rPr>
            </w:pPr>
          </w:p>
        </w:tc>
        <w:tc>
          <w:tcPr>
            <w:tcW w:w="2842" w:type="dxa"/>
            <w:gridSpan w:val="2"/>
          </w:tcPr>
          <w:p w:rsidR="005F037B" w:rsidRDefault="005F037B" w:rsidP="00907049">
            <w:pPr>
              <w:jc w:val="center"/>
              <w:rPr>
                <w:b/>
              </w:rPr>
            </w:pPr>
          </w:p>
          <w:p w:rsidR="005F037B" w:rsidRDefault="005F037B" w:rsidP="00907049">
            <w:pPr>
              <w:jc w:val="center"/>
              <w:rPr>
                <w:b/>
              </w:rPr>
            </w:pPr>
          </w:p>
          <w:p w:rsidR="005F037B" w:rsidRDefault="005F037B" w:rsidP="00907049">
            <w:pPr>
              <w:rPr>
                <w:b/>
              </w:rPr>
            </w:pPr>
          </w:p>
          <w:p w:rsidR="005F037B" w:rsidRPr="00911D3F" w:rsidRDefault="005F037B" w:rsidP="00907049">
            <w:pPr>
              <w:ind w:firstLineChars="245" w:firstLine="517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5F037B" w:rsidTr="00907049">
        <w:trPr>
          <w:trHeight w:val="495"/>
        </w:trPr>
        <w:tc>
          <w:tcPr>
            <w:tcW w:w="813" w:type="dxa"/>
            <w:vMerge w:val="restart"/>
            <w:vAlign w:val="center"/>
          </w:tcPr>
          <w:p w:rsidR="005F037B" w:rsidRPr="00EC54E4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预答辩</w:t>
            </w:r>
          </w:p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9F3D2B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5F037B" w:rsidRPr="00EC54E4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预答辩</w:t>
            </w:r>
            <w:r w:rsidRPr="00EC54E4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037B" w:rsidRPr="00EC54E4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预答辩委员会</w:t>
            </w:r>
            <w:r w:rsidRPr="00EC54E4">
              <w:rPr>
                <w:rFonts w:hint="eastAsia"/>
                <w:b/>
                <w:sz w:val="24"/>
                <w:szCs w:val="24"/>
              </w:rPr>
              <w:t>组成人员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37B" w:rsidRPr="00EC54E4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是否通过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037B" w:rsidRPr="00EC54E4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预答辩委员会</w:t>
            </w:r>
          </w:p>
          <w:p w:rsidR="005F037B" w:rsidRPr="00EC54E4" w:rsidRDefault="005F037B" w:rsidP="00907049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C54E4">
              <w:rPr>
                <w:rFonts w:hint="eastAsia"/>
                <w:b/>
                <w:sz w:val="24"/>
                <w:szCs w:val="24"/>
              </w:rPr>
              <w:t>主任委员签字</w:t>
            </w:r>
          </w:p>
        </w:tc>
      </w:tr>
      <w:tr w:rsidR="005F037B" w:rsidTr="00907049">
        <w:trPr>
          <w:trHeight w:val="1395"/>
        </w:trPr>
        <w:tc>
          <w:tcPr>
            <w:tcW w:w="813" w:type="dxa"/>
            <w:vMerge/>
          </w:tcPr>
          <w:p w:rsidR="005F037B" w:rsidRPr="009F3D2B" w:rsidRDefault="005F037B" w:rsidP="00907049">
            <w:pPr>
              <w:rPr>
                <w:b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037B" w:rsidRDefault="005F037B" w:rsidP="00907049"/>
          <w:p w:rsidR="005F037B" w:rsidRDefault="005F037B" w:rsidP="00907049"/>
          <w:p w:rsidR="005F037B" w:rsidRDefault="005F037B" w:rsidP="00907049"/>
        </w:tc>
        <w:tc>
          <w:tcPr>
            <w:tcW w:w="35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B" w:rsidRDefault="005F037B" w:rsidP="00907049"/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7B" w:rsidRDefault="005F037B" w:rsidP="00907049"/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37B" w:rsidRDefault="005F037B" w:rsidP="00907049">
            <w:r>
              <w:rPr>
                <w:rFonts w:hint="eastAsia"/>
              </w:rPr>
              <w:t xml:space="preserve"> </w:t>
            </w:r>
          </w:p>
          <w:p w:rsidR="005F037B" w:rsidRDefault="005F037B" w:rsidP="00907049"/>
          <w:p w:rsidR="005F037B" w:rsidRDefault="005F037B" w:rsidP="00907049"/>
          <w:p w:rsidR="005F037B" w:rsidRDefault="005F037B" w:rsidP="00907049">
            <w:pPr>
              <w:ind w:firstLineChars="244" w:firstLine="514"/>
              <w:rPr>
                <w:b/>
              </w:rPr>
            </w:pPr>
          </w:p>
          <w:p w:rsidR="005F037B" w:rsidRPr="00D1577D" w:rsidRDefault="005F037B" w:rsidP="00907049">
            <w:pPr>
              <w:ind w:firstLineChars="244" w:firstLine="514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5F037B" w:rsidTr="00907049">
        <w:trPr>
          <w:trHeight w:val="450"/>
        </w:trPr>
        <w:tc>
          <w:tcPr>
            <w:tcW w:w="813" w:type="dxa"/>
            <w:vAlign w:val="center"/>
          </w:tcPr>
          <w:p w:rsidR="005F037B" w:rsidRPr="009F3D2B" w:rsidRDefault="005F037B" w:rsidP="009070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注意事项</w:t>
            </w:r>
          </w:p>
        </w:tc>
        <w:tc>
          <w:tcPr>
            <w:tcW w:w="9643" w:type="dxa"/>
            <w:gridSpan w:val="13"/>
            <w:tcBorders>
              <w:top w:val="single" w:sz="4" w:space="0" w:color="auto"/>
            </w:tcBorders>
          </w:tcPr>
          <w:p w:rsidR="005F037B" w:rsidRDefault="005F037B" w:rsidP="005F037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firstLineChars="0"/>
            </w:pPr>
            <w:bookmarkStart w:id="0" w:name="_GoBack"/>
            <w:bookmarkEnd w:id="0"/>
            <w:r>
              <w:rPr>
                <w:rFonts w:hint="eastAsia"/>
              </w:rPr>
              <w:t>此表一式两份。一份在申请答辩时提交研究生院学位办；一份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>人文学院研办留存。</w:t>
            </w:r>
          </w:p>
          <w:p w:rsidR="005F037B" w:rsidRPr="004E6D99" w:rsidRDefault="005F037B" w:rsidP="005F037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="357" w:firstLineChars="0" w:hanging="357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学位论文查重最迟应在预答辩前三天提交，由人文学院研办负责查重。凡学位论文查重未通过者两星期后才能再次申请查重。</w:t>
            </w:r>
          </w:p>
          <w:p w:rsidR="005F037B" w:rsidRDefault="005F037B" w:rsidP="005F037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="357" w:firstLineChars="0" w:hanging="357"/>
            </w:pPr>
            <w:r>
              <w:rPr>
                <w:rFonts w:hint="eastAsia"/>
              </w:rPr>
              <w:t>学位论文预答辩最迟应在申请答辩前一周进行，由所在学科组织。凡预答辩未通过者三个月后才能再次申请预答辩。</w:t>
            </w:r>
          </w:p>
          <w:p w:rsidR="005F037B" w:rsidRDefault="005F037B" w:rsidP="005F037B">
            <w:pPr>
              <w:pStyle w:val="a6"/>
              <w:numPr>
                <w:ilvl w:val="0"/>
                <w:numId w:val="6"/>
              </w:numPr>
              <w:adjustRightInd w:val="0"/>
              <w:snapToGrid w:val="0"/>
              <w:ind w:left="357" w:firstLineChars="0" w:hanging="357"/>
            </w:pPr>
            <w:r>
              <w:rPr>
                <w:rFonts w:hint="eastAsia"/>
              </w:rPr>
              <w:t>学位论文查重报告中“</w:t>
            </w:r>
            <w:r w:rsidRPr="00356004">
              <w:rPr>
                <w:rFonts w:asciiTheme="minorEastAsia" w:hAnsiTheme="minorEastAsia" w:cs="新宋体" w:hint="eastAsia"/>
                <w:kern w:val="0"/>
                <w:szCs w:val="21"/>
              </w:rPr>
              <w:t>排除参考文献相似比</w:t>
            </w:r>
            <w:r w:rsidRPr="00356004">
              <w:rPr>
                <w:rFonts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低于</w:t>
            </w:r>
            <w:r>
              <w:rPr>
                <w:rFonts w:hint="eastAsia"/>
                <w:szCs w:val="21"/>
              </w:rPr>
              <w:t>15%</w:t>
            </w:r>
            <w:r>
              <w:rPr>
                <w:rFonts w:hint="eastAsia"/>
                <w:szCs w:val="21"/>
              </w:rPr>
              <w:t>且预答辩“通过”者，方可申请答辩。</w:t>
            </w:r>
          </w:p>
        </w:tc>
      </w:tr>
    </w:tbl>
    <w:p w:rsidR="000860F3" w:rsidRPr="000860F3" w:rsidRDefault="000860F3" w:rsidP="005F037B"/>
    <w:sectPr w:rsidR="000860F3" w:rsidRPr="000860F3" w:rsidSect="004E6D99">
      <w:pgSz w:w="11906" w:h="16838"/>
      <w:pgMar w:top="284" w:right="567" w:bottom="329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83A" w:rsidRDefault="00D1183A" w:rsidP="009F56CD">
      <w:r>
        <w:separator/>
      </w:r>
    </w:p>
  </w:endnote>
  <w:endnote w:type="continuationSeparator" w:id="0">
    <w:p w:rsidR="00D1183A" w:rsidRDefault="00D1183A" w:rsidP="009F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83A" w:rsidRDefault="00D1183A" w:rsidP="009F56CD">
      <w:r>
        <w:separator/>
      </w:r>
    </w:p>
  </w:footnote>
  <w:footnote w:type="continuationSeparator" w:id="0">
    <w:p w:rsidR="00D1183A" w:rsidRDefault="00D1183A" w:rsidP="009F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6703"/>
    <w:multiLevelType w:val="hybridMultilevel"/>
    <w:tmpl w:val="0DC8013A"/>
    <w:lvl w:ilvl="0" w:tplc="93FCCAA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5C2FBE"/>
    <w:multiLevelType w:val="hybridMultilevel"/>
    <w:tmpl w:val="E55A4C2A"/>
    <w:lvl w:ilvl="0" w:tplc="C33A0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892E13"/>
    <w:multiLevelType w:val="hybridMultilevel"/>
    <w:tmpl w:val="06EE149A"/>
    <w:lvl w:ilvl="0" w:tplc="D116BE84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8E571A6"/>
    <w:multiLevelType w:val="hybridMultilevel"/>
    <w:tmpl w:val="924CE110"/>
    <w:lvl w:ilvl="0" w:tplc="A0927B02">
      <w:start w:val="1"/>
      <w:numFmt w:val="decimal"/>
      <w:lvlText w:val="%1、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28621C2"/>
    <w:multiLevelType w:val="hybridMultilevel"/>
    <w:tmpl w:val="3B1041BA"/>
    <w:lvl w:ilvl="0" w:tplc="50509A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077A00"/>
    <w:multiLevelType w:val="hybridMultilevel"/>
    <w:tmpl w:val="7E68022C"/>
    <w:lvl w:ilvl="0" w:tplc="C33A0A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6CD"/>
    <w:rsid w:val="00010F2F"/>
    <w:rsid w:val="000860F3"/>
    <w:rsid w:val="001F7305"/>
    <w:rsid w:val="002E7D49"/>
    <w:rsid w:val="00356004"/>
    <w:rsid w:val="00363652"/>
    <w:rsid w:val="00375642"/>
    <w:rsid w:val="0047596D"/>
    <w:rsid w:val="004E6D99"/>
    <w:rsid w:val="005F037B"/>
    <w:rsid w:val="006B6DEB"/>
    <w:rsid w:val="008B13ED"/>
    <w:rsid w:val="008C4ED1"/>
    <w:rsid w:val="00911D3F"/>
    <w:rsid w:val="009B6A75"/>
    <w:rsid w:val="009F3D2B"/>
    <w:rsid w:val="009F56CD"/>
    <w:rsid w:val="00AA14C7"/>
    <w:rsid w:val="00BC4F28"/>
    <w:rsid w:val="00BF3BE4"/>
    <w:rsid w:val="00D1183A"/>
    <w:rsid w:val="00D1577D"/>
    <w:rsid w:val="00DA2724"/>
    <w:rsid w:val="00EC54E4"/>
    <w:rsid w:val="00F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2C0C4-726E-4114-9985-350BBED2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6CD"/>
    <w:rPr>
      <w:sz w:val="18"/>
      <w:szCs w:val="18"/>
    </w:rPr>
  </w:style>
  <w:style w:type="table" w:styleId="a5">
    <w:name w:val="Table Grid"/>
    <w:basedOn w:val="a1"/>
    <w:uiPriority w:val="59"/>
    <w:rsid w:val="009F56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3560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151A-DF98-42EC-96F9-FA51A88B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WangYing</cp:lastModifiedBy>
  <cp:revision>7</cp:revision>
  <cp:lastPrinted>2013-09-05T07:37:00Z</cp:lastPrinted>
  <dcterms:created xsi:type="dcterms:W3CDTF">2013-09-05T04:11:00Z</dcterms:created>
  <dcterms:modified xsi:type="dcterms:W3CDTF">2015-01-09T07:35:00Z</dcterms:modified>
</cp:coreProperties>
</file>